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87" w:rsidRPr="00312BF6" w:rsidRDefault="00547A87" w:rsidP="00547A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312BF6">
        <w:rPr>
          <w:rFonts w:ascii="Times New Roman" w:eastAsia="Times New Roman" w:hAnsi="Times New Roman" w:cs="Times New Roman"/>
          <w:b/>
          <w:bCs/>
          <w:sz w:val="20"/>
          <w:szCs w:val="20"/>
        </w:rPr>
        <w:t>ПЛАНИРОВАНИЕ РАБОТЫ ПЕДАГОГА ДОПОЛНИТЕЛЬНОГО ОБРАЗОВАНИЯ</w:t>
      </w:r>
    </w:p>
    <w:p w:rsidR="00547A87" w:rsidRPr="000F0990" w:rsidRDefault="00547A87" w:rsidP="00312BF6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0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Планирование </w:t>
      </w: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– управленческий процесс, заключающийся в разработке и практическом осуществлении планов, определяющих будущее состояние объекта или деятельности; путей, способов, средств его достижения.</w:t>
      </w:r>
    </w:p>
    <w:p w:rsidR="00547A87" w:rsidRPr="000F0990" w:rsidRDefault="00547A87" w:rsidP="00547A8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педагогической работы обеспечивает соблюдение таких принципов организации образовательного процесса как систематичность, последовательность, преемственность и т.д.</w:t>
      </w:r>
    </w:p>
    <w:p w:rsidR="00547A87" w:rsidRPr="000F0990" w:rsidRDefault="00547A87" w:rsidP="00547A8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Планирование работы педагога творческого объединения </w:t>
      </w:r>
      <w:proofErr w:type="gramStart"/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регламентируется </w:t>
      </w:r>
      <w:proofErr w:type="gramStart"/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proofErr w:type="gramEnd"/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нормативными документами разного уровня:</w:t>
      </w:r>
    </w:p>
    <w:p w:rsidR="00547A87" w:rsidRPr="000F0990" w:rsidRDefault="00547A87" w:rsidP="00547A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Международного (Конвенция о правах ребенка)</w:t>
      </w:r>
    </w:p>
    <w:p w:rsidR="00547A87" w:rsidRPr="000F0990" w:rsidRDefault="00547A87" w:rsidP="00547A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proofErr w:type="gramEnd"/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 об образовании, Типовое положение об удод)</w:t>
      </w:r>
    </w:p>
    <w:p w:rsidR="00547A87" w:rsidRPr="000F0990" w:rsidRDefault="00547A87" w:rsidP="00547A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Учрежденческого</w:t>
      </w:r>
      <w:proofErr w:type="gramEnd"/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(локального) (устав, образовательная программа и план работы УДОД)</w:t>
      </w:r>
    </w:p>
    <w:p w:rsidR="00547A87" w:rsidRPr="000F0990" w:rsidRDefault="00547A87" w:rsidP="00547A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Содержательно-предметного (учебная (образовательная) программа объединения - типовая, экспериментальная или авторская; конкретно –  раздел программы «учебно-тематический план»).</w:t>
      </w:r>
      <w:proofErr w:type="gramEnd"/>
    </w:p>
    <w:p w:rsidR="00547A87" w:rsidRPr="000F0990" w:rsidRDefault="00547A87" w:rsidP="00547A8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дополнительного образования осуществляет разные </w:t>
      </w: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виды планирования</w:t>
      </w: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47A87" w:rsidRPr="000F0990" w:rsidRDefault="00547A87" w:rsidP="00547A8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</w:t>
      </w: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перспективный план</w:t>
      </w: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 – определение целей и задач, концепции деятельности, описание прогноза ожидаемы результатов работы, механизмов их фиксации и оценивания (фактически – пояснительная записка к учебной или образовательной программе)</w:t>
      </w:r>
    </w:p>
    <w:p w:rsidR="00547A87" w:rsidRPr="000F0990" w:rsidRDefault="00547A87" w:rsidP="00547A8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</w:t>
      </w: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календарный план</w:t>
      </w: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 – «развертка» учебно-тематического плана учебной программы (отражающаяся в записях в учебном журнале), в зависимости от конкретной ситуации на четверть, семестр, полугодие, год и т.д.</w:t>
      </w:r>
    </w:p>
    <w:p w:rsidR="00547A87" w:rsidRPr="000F0990" w:rsidRDefault="00547A87" w:rsidP="00547A8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</w:t>
      </w: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тематический план</w:t>
      </w: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 – описание содержания по темам, по занятиям, по блокам (для педагогов с небольшим стажем работы или тех, кто занимается обобщением своего опыта и созданием методического пособия – конспекты занятий).</w:t>
      </w:r>
    </w:p>
    <w:p w:rsidR="00547A87" w:rsidRPr="000F0990" w:rsidRDefault="00547A87" w:rsidP="00547A8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Календарно-тематический план </w:t>
      </w: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творческого объединения – нормативный документ, который разрабатывается и принимается к реализации педагогами дополнительного образования образовательного учреждения в соответствии с государственными требованиями к содержанию и оформлению календарно-тематического планирования.</w:t>
      </w:r>
    </w:p>
    <w:p w:rsidR="00547A87" w:rsidRPr="000F0990" w:rsidRDefault="00547A87" w:rsidP="00547A8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календарно-тематического плана основано на программе объединения и соотносится с расписанием занятий. При составлении календарно-тематического плана педагог дополнительного образования руководствуется учебно-тематическим планом и содержанием учебной или образовательной программы.</w:t>
      </w:r>
    </w:p>
    <w:p w:rsidR="00547A87" w:rsidRPr="000F0990" w:rsidRDefault="00547A87" w:rsidP="00312BF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Календарно-тематическое планирование составляется по следующей схеме:</w:t>
      </w:r>
    </w:p>
    <w:p w:rsidR="00547A87" w:rsidRPr="000F0990" w:rsidRDefault="00547A87" w:rsidP="00312BF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· Порядковый номер;</w:t>
      </w:r>
    </w:p>
    <w:p w:rsidR="00547A87" w:rsidRPr="000F0990" w:rsidRDefault="00547A87" w:rsidP="00312BF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· Номер темы занятия;</w:t>
      </w:r>
    </w:p>
    <w:p w:rsidR="00547A87" w:rsidRPr="000F0990" w:rsidRDefault="00547A87" w:rsidP="00312BF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• Тема занятия;</w:t>
      </w:r>
    </w:p>
    <w:p w:rsidR="00547A87" w:rsidRPr="000F0990" w:rsidRDefault="00547A87" w:rsidP="00312BF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• Сроки;</w:t>
      </w:r>
    </w:p>
    <w:p w:rsidR="00547A87" w:rsidRPr="000F0990" w:rsidRDefault="00547A87" w:rsidP="00312BF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Количество часов: теория и практика;</w:t>
      </w:r>
    </w:p>
    <w:p w:rsidR="00547A87" w:rsidRPr="000F0990" w:rsidRDefault="00547A87" w:rsidP="00312BF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Примечание.</w:t>
      </w:r>
    </w:p>
    <w:p w:rsidR="00547A87" w:rsidRPr="000F0990" w:rsidRDefault="00547A87" w:rsidP="00312BF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Порядковый номер</w:t>
      </w: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календарно-тематическом планировании проставляется по порядку от 1 до количества занятий, запланированных на учебный год из расчета 36 учебных недель, за исключением физкультурно-спортивной направленности.</w:t>
      </w:r>
    </w:p>
    <w:p w:rsidR="00547A87" w:rsidRPr="000F0990" w:rsidRDefault="00547A87" w:rsidP="00547A8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Номер темы</w:t>
      </w: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проставляется в соответствии с номером раздела в учебно-тематическом плане программы кружка строго по порядку для кружков художественно-эстетической, военно-патриотической, эколого-биологической, физкультурно-спортивной </w:t>
      </w: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направленностей. Для кружков туристско-краеведческой направленности характерно непоследовательное проставление номера темы, так как в кружках данной направленности используются часы на подготовку к участию в массовых мероприятиях, выходах, которые планируются в конечном разделе учебно-тематического плана программы дополнительного образования.</w:t>
      </w:r>
    </w:p>
    <w:p w:rsidR="00547A87" w:rsidRPr="000F0990" w:rsidRDefault="00547A87" w:rsidP="00547A8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занятия</w:t>
      </w: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 планируется строго по учебно-тематическому плану. Если количество часов на занятие составляет более 4 часов, то темы занятий расписываются строго по содержанию программы. Темы занятий бывают теоретические и практические. </w:t>
      </w:r>
      <w:r w:rsidRPr="000F0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Теоретические занятия </w:t>
      </w: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расписываются исходя из учебно-тематического плана, если на его отработку охвачено не более 4 часов, в остальных случаях используется содержание. </w:t>
      </w:r>
      <w:r w:rsidRPr="000F0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занятия</w:t>
      </w:r>
      <w:r w:rsidR="00223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расписываются строго по содержанию программы. Все практические занятия должны быть расписаны в содержании программы дополнительного образования. В качестве практических занятий выступают: экскурсии, походы выходного дня, многодневные походы, практические работы, конференции, различные игры, конкурсы, спортивные соревнования в рамках реализации кружка. На все виды практических занятий выделяется определенное количество часов:</w:t>
      </w:r>
    </w:p>
    <w:p w:rsidR="00547A87" w:rsidRPr="000F0990" w:rsidRDefault="00547A87" w:rsidP="00312BF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• Экскурсия, поход выходного дня – 8 часов.</w:t>
      </w:r>
    </w:p>
    <w:p w:rsidR="00547A87" w:rsidRPr="000F0990" w:rsidRDefault="00547A87" w:rsidP="00312BF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Многодневные походы: </w:t>
      </w:r>
      <w:proofErr w:type="gramStart"/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Однодневный</w:t>
      </w:r>
      <w:proofErr w:type="gramEnd"/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8 часов, Двухдневный – 14 часов, Трехдневный – 22 часа.</w:t>
      </w:r>
    </w:p>
    <w:p w:rsidR="00547A87" w:rsidRPr="000F0990" w:rsidRDefault="00547A87" w:rsidP="00312BF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Конференции, игры, конкурсы, соревнования – 4 часа.</w:t>
      </w:r>
    </w:p>
    <w:p w:rsidR="00547A87" w:rsidRPr="000F0990" w:rsidRDefault="00547A87" w:rsidP="00312BF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Практические работы – 2 часа.</w:t>
      </w:r>
    </w:p>
    <w:p w:rsidR="00547A87" w:rsidRPr="000F0990" w:rsidRDefault="00547A87" w:rsidP="00312BF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Практические работы на местности - 4 часа</w:t>
      </w:r>
    </w:p>
    <w:p w:rsidR="00547A87" w:rsidRPr="000F0990" w:rsidRDefault="00547A87" w:rsidP="00312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массовых мероприятия, </w:t>
      </w:r>
      <w:proofErr w:type="spellStart"/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конкурсах</w:t>
      </w:r>
      <w:proofErr w:type="gramStart"/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оревнованиях</w:t>
      </w:r>
      <w:proofErr w:type="spellEnd"/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проводимых на районном, городском, краевом, федеральном уровнях, запланированных Центром детского туризма не планируется в календарно-тематическом планировании. Такого вида мероприятия планируются в рамках плана воспитательной работы. Запланировать можно только лишь подготовку к этим мероприятиям.</w:t>
      </w:r>
    </w:p>
    <w:p w:rsidR="00547A87" w:rsidRPr="000F0990" w:rsidRDefault="00547A87" w:rsidP="00547A8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Темы занятий </w:t>
      </w: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должны быть сокращены, переименованы, увеличены. Они должны соответствовать учебно-тематическому плану и содержанию программы.</w:t>
      </w:r>
    </w:p>
    <w:p w:rsidR="00547A87" w:rsidRPr="000F0990" w:rsidRDefault="00547A87" w:rsidP="00547A8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планирования тем занятий, необходимо установить сроки на их проведение. Чтобы установить сроки необходимо строго пользоваться календарем и расписанием занятий. Даты проставляются, начиная </w:t>
      </w:r>
      <w:r w:rsidRPr="000F0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15 сентября </w:t>
      </w: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до времени окончания занятий в мае. Недопустимо проставление дат, не входящих в рамки расписания занятий, пропуск дат, проставление праздничных дней (1,2 января, 23 февраля, 8 марта, 1,9 мая, 4 ноября) за исключением практических выходов.</w:t>
      </w:r>
    </w:p>
    <w:p w:rsidR="00547A87" w:rsidRPr="000F0990" w:rsidRDefault="00547A87" w:rsidP="00547A8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В графу </w:t>
      </w:r>
      <w:r w:rsidRPr="000F0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«Количество часов»</w:t>
      </w: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проставляется количество отработанных часов по данной теме строго в соответствии с учебно-тематическим планом, разграничивая часы, использованные на теоретические и практические занятия.</w:t>
      </w:r>
    </w:p>
    <w:p w:rsidR="00547A87" w:rsidRPr="000F0990" w:rsidRDefault="00547A87" w:rsidP="00547A8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В графу </w:t>
      </w:r>
      <w:r w:rsidRPr="000F0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занятия </w:t>
      </w: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входят часы, использованные на экскурсии, практическая работа на местности и в аудитории, ПВД, многодневные походы.</w:t>
      </w:r>
    </w:p>
    <w:p w:rsidR="00547A87" w:rsidRPr="000F0990" w:rsidRDefault="00547A87" w:rsidP="00547A8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Графа </w:t>
      </w:r>
      <w:r w:rsidRPr="000F0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«Примечание»</w:t>
      </w: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используется в случае, когда педагогом используются часы занятий, в соответствии с расписанием, на экскурсии, ПВД, многодневные походы. В данном случае педагогом пропускаются даты в соответствии с расписанием занятий, часы которых используются на осуществление выходов и походов. Тогда все пропущенные даты записываются в эту графу следующим образом: «Часы, отведенные на 02.09 (5ч), 09.09 (5ч), 23.09 (5ч) использовались 15.09., 16.09 на поход».</w:t>
      </w:r>
    </w:p>
    <w:p w:rsidR="00547A87" w:rsidRPr="000F0990" w:rsidRDefault="00547A87" w:rsidP="00547A8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соответствии с государственными требованиями к содержанию и оформлению календарно-тематического планированию оно должно быть оформлено в виде нормативного документа, согласованного с заместителем директора учреждения по учебно-воспитательной работе.</w:t>
      </w:r>
    </w:p>
    <w:p w:rsidR="00547A87" w:rsidRPr="00312BF6" w:rsidRDefault="00547A87" w:rsidP="00547A8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2B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47A87" w:rsidRPr="00312BF6" w:rsidRDefault="00547A87" w:rsidP="00547A8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2B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РЕКОМЕНДУЕМЫЙ  РЕЖИМ ЗАНЯТИЙ В ДЕТСКИХ ОБЪЕДИНЕНИЯХ</w:t>
      </w:r>
    </w:p>
    <w:p w:rsidR="00547A87" w:rsidRPr="00312BF6" w:rsidRDefault="00547A87" w:rsidP="00547A8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2B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ДОПОЛНИТЕЛЬНОГО ОБРАЗОВАНИЯ РАЗЛИЧНОГО  ПРОФИЛЯ</w:t>
      </w:r>
    </w:p>
    <w:p w:rsidR="00547A87" w:rsidRPr="00312BF6" w:rsidRDefault="00547A87" w:rsidP="00547A8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2B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Извлечение из</w:t>
      </w:r>
      <w:proofErr w:type="gramStart"/>
      <w:r w:rsidRPr="00312B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 С</w:t>
      </w:r>
      <w:proofErr w:type="gramEnd"/>
      <w:r w:rsidRPr="00312B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анитарно - эпидемиологических правил  и нормативов </w:t>
      </w:r>
      <w:proofErr w:type="spellStart"/>
      <w:r w:rsidRPr="00312B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СапПиН</w:t>
      </w:r>
      <w:proofErr w:type="spellEnd"/>
      <w:r w:rsidRPr="00312B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 2.4.4.1251-03</w:t>
      </w:r>
    </w:p>
    <w:p w:rsidR="00547A87" w:rsidRPr="000F0990" w:rsidRDefault="00547A87" w:rsidP="00547A8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"/>
        <w:gridCol w:w="2364"/>
        <w:gridCol w:w="1223"/>
        <w:gridCol w:w="1212"/>
        <w:gridCol w:w="1240"/>
        <w:gridCol w:w="2683"/>
      </w:tblGrid>
      <w:tr w:rsidR="00547A87" w:rsidRPr="000F0990" w:rsidTr="00547A87"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Профили и отдельные виды кружков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Наполняемость групп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занятий в неделю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7A87" w:rsidRPr="000F0990" w:rsidRDefault="00547A87" w:rsidP="00547A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занятий</w:t>
            </w:r>
            <w:hyperlink r:id="rId5" w:anchor="_ftn1" w:history="1">
              <w:r w:rsidRPr="000F09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[1]</w:t>
              </w:r>
            </w:hyperlink>
          </w:p>
        </w:tc>
      </w:tr>
      <w:tr w:rsidR="00547A87" w:rsidRPr="000F0990" w:rsidTr="00547A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A87" w:rsidRPr="000F0990" w:rsidRDefault="00547A87" w:rsidP="0054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A87" w:rsidRPr="000F0990" w:rsidRDefault="00547A87" w:rsidP="0054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Опти-мальная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Допусти-мая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A87" w:rsidRPr="000F0990" w:rsidRDefault="00547A87" w:rsidP="0054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A87" w:rsidRPr="000F0990" w:rsidRDefault="00547A87" w:rsidP="0054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A87" w:rsidRPr="000F0990" w:rsidTr="00547A8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7A87" w:rsidRPr="000F0990" w:rsidTr="00547A8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техническим творчеством (авиамодельным, судомодельным, радиотехническим и др.)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 45 мин.</w:t>
            </w:r>
          </w:p>
        </w:tc>
      </w:tr>
      <w:tr w:rsidR="00547A87" w:rsidRPr="000F0990" w:rsidTr="00547A8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с использованием компьютерной техники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по 30 мин. для учащихся 1 – 5 </w:t>
            </w:r>
            <w:proofErr w:type="spellStart"/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(7-10 лет)</w:t>
            </w:r>
          </w:p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по 45 мин. для учащихся 6 </w:t>
            </w:r>
            <w:proofErr w:type="spellStart"/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и выше (11-16 лет)</w:t>
            </w:r>
          </w:p>
        </w:tc>
      </w:tr>
      <w:tr w:rsidR="00547A87" w:rsidRPr="000F0990" w:rsidTr="00547A8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312BF6" w:rsidRDefault="00547A87" w:rsidP="00547A87">
            <w:pP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312BF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Художественные объединения детей</w:t>
            </w:r>
          </w:p>
        </w:tc>
      </w:tr>
      <w:tr w:rsidR="00547A87" w:rsidRPr="000F0990" w:rsidTr="00547A87"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Литературно-творческие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 45 мин.</w:t>
            </w:r>
          </w:p>
        </w:tc>
      </w:tr>
      <w:tr w:rsidR="00547A87" w:rsidRPr="000F0990" w:rsidTr="00547A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A87" w:rsidRPr="000F0990" w:rsidRDefault="00547A87" w:rsidP="0054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Театральные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 45 мин.</w:t>
            </w:r>
          </w:p>
        </w:tc>
      </w:tr>
      <w:tr w:rsidR="00547A87" w:rsidRPr="000F0990" w:rsidTr="00547A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A87" w:rsidRPr="000F0990" w:rsidRDefault="00547A87" w:rsidP="0054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Хоровые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 45 мин.</w:t>
            </w:r>
          </w:p>
        </w:tc>
      </w:tr>
      <w:tr w:rsidR="00547A87" w:rsidRPr="000F0990" w:rsidTr="00547A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A87" w:rsidRPr="000F0990" w:rsidRDefault="00547A87" w:rsidP="0054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Оркестровые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Репетиция – около 3,5 часов, внутренний перерыв – 20-25 минут</w:t>
            </w:r>
          </w:p>
        </w:tc>
      </w:tr>
      <w:tr w:rsidR="00547A87" w:rsidRPr="000F0990" w:rsidTr="00547A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A87" w:rsidRPr="000F0990" w:rsidRDefault="00547A87" w:rsidP="0054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1/12</w:t>
            </w:r>
            <w:hyperlink r:id="rId6" w:anchor="_ftn2" w:history="1">
              <w:r w:rsidRPr="000F09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[2]</w:t>
              </w:r>
            </w:hyperlink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мин. (индивидуальные занятия), 2-3 по 45 мин. (групповые занятия</w:t>
            </w:r>
            <w:proofErr w:type="gramStart"/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547A87" w:rsidRPr="000F0990" w:rsidTr="00547A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A87" w:rsidRPr="000F0990" w:rsidRDefault="00547A87" w:rsidP="0054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2-3-4 по 45 мин.</w:t>
            </w:r>
          </w:p>
        </w:tc>
      </w:tr>
      <w:tr w:rsidR="00547A87" w:rsidRPr="000F0990" w:rsidTr="00547A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A87" w:rsidRPr="000F0990" w:rsidRDefault="00547A87" w:rsidP="0054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hyperlink r:id="rId7" w:anchor="_ftn3" w:history="1">
              <w:r w:rsidRPr="000F09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[3]</w:t>
              </w:r>
            </w:hyperlink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 45 мин.</w:t>
            </w:r>
          </w:p>
        </w:tc>
      </w:tr>
      <w:tr w:rsidR="00547A87" w:rsidRPr="000F0990" w:rsidTr="00547A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A87" w:rsidRPr="000F0990" w:rsidRDefault="00547A87" w:rsidP="0054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Кинолюбители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 45 мин.</w:t>
            </w:r>
          </w:p>
        </w:tc>
      </w:tr>
      <w:tr w:rsidR="00547A87" w:rsidRPr="000F0990" w:rsidTr="00547A8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в кружках юных туристов и краеведов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похода или занятия на местности в месяц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 45 мин., занятия на местности – до 4 часов</w:t>
            </w:r>
          </w:p>
        </w:tc>
      </w:tr>
      <w:tr w:rsidR="00547A87" w:rsidRPr="000F0990" w:rsidTr="00547A8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эколого-биологической направленности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из них 1 проводится по подгруппам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 45 мин.</w:t>
            </w:r>
          </w:p>
        </w:tc>
      </w:tr>
      <w:tr w:rsidR="00547A87" w:rsidRPr="000F0990" w:rsidTr="00547A8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312BF6" w:rsidRDefault="00547A87" w:rsidP="00547A87">
            <w:pP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312BF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Занятия физкультурно-спортивного профиля</w:t>
            </w:r>
          </w:p>
        </w:tc>
      </w:tr>
      <w:tr w:rsidR="00547A87" w:rsidRPr="000F0990" w:rsidTr="00547A87"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Радиоспорт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 45 мин.</w:t>
            </w:r>
          </w:p>
        </w:tc>
      </w:tr>
      <w:tr w:rsidR="00547A87" w:rsidRPr="000F0990" w:rsidTr="00547A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A87" w:rsidRPr="000F0990" w:rsidRDefault="00547A87" w:rsidP="0054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мин.</w:t>
            </w:r>
          </w:p>
        </w:tc>
      </w:tr>
      <w:tr w:rsidR="00547A87" w:rsidRPr="000F0990" w:rsidTr="00547A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A87" w:rsidRPr="000F0990" w:rsidRDefault="00547A87" w:rsidP="0054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Бальные танцы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 45 мин.</w:t>
            </w:r>
          </w:p>
        </w:tc>
      </w:tr>
      <w:tr w:rsidR="00547A87" w:rsidRPr="000F0990" w:rsidTr="00547A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A87" w:rsidRPr="000F0990" w:rsidRDefault="00547A87" w:rsidP="0054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Шахматный клуб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 45 мин.</w:t>
            </w:r>
          </w:p>
        </w:tc>
      </w:tr>
      <w:tr w:rsidR="00547A87" w:rsidRPr="000F0990" w:rsidTr="00547A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A87" w:rsidRPr="000F0990" w:rsidRDefault="00547A87" w:rsidP="0054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Причие</w:t>
            </w:r>
            <w:proofErr w:type="spellEnd"/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морские</w:t>
            </w:r>
            <w:proofErr w:type="gramEnd"/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</w:t>
            </w:r>
            <w:proofErr w:type="spellEnd"/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пожарников, собаководов и др.)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A87" w:rsidRPr="000F0990" w:rsidRDefault="00547A87" w:rsidP="00547A87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– в зависимости от характера занятий, теоретические – 2 по 45 мин.</w:t>
            </w:r>
            <w:proofErr w:type="gramEnd"/>
          </w:p>
        </w:tc>
      </w:tr>
    </w:tbl>
    <w:p w:rsidR="00547A87" w:rsidRPr="000F0990" w:rsidRDefault="00547A87" w:rsidP="00547A8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547A87" w:rsidRPr="000F0990" w:rsidRDefault="00547A87" w:rsidP="00547A8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gramStart"/>
      <w:r w:rsidRPr="000F0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proofErr w:type="gramEnd"/>
      <w:r w:rsidRPr="000F0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анитарно – эпидемиологических  правил и нормативов </w:t>
      </w:r>
      <w:proofErr w:type="spellStart"/>
      <w:r w:rsidRPr="000F0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СанПинН</w:t>
      </w:r>
      <w:proofErr w:type="spellEnd"/>
      <w:r w:rsidRPr="000F0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2.4.4.1251-03:</w:t>
      </w:r>
    </w:p>
    <w:p w:rsidR="00547A87" w:rsidRPr="000F0990" w:rsidRDefault="00547A87" w:rsidP="00312BF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      посещение ребенком занятий более чем в двух объединениях (секциях, студиях и т. д.) не рекомендуется. Кратность посещения занятий </w:t>
      </w:r>
      <w:proofErr w:type="gramStart"/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 профиля рекомендуется</w:t>
      </w:r>
      <w:proofErr w:type="gramEnd"/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более 2 раз в неделю;</w:t>
      </w:r>
    </w:p>
    <w:p w:rsidR="00547A87" w:rsidRPr="000F0990" w:rsidRDefault="00547A87" w:rsidP="00547A8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–       между уроками и занятием детского объединения должен быть  перерыв для отдыха не менее часа;</w:t>
      </w:r>
    </w:p>
    <w:p w:rsidR="00547A87" w:rsidRPr="000F0990" w:rsidRDefault="00547A87" w:rsidP="00547A8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–       окончание занятий детских объединений – не позже 20.00 часов;</w:t>
      </w:r>
    </w:p>
    <w:p w:rsidR="00547A87" w:rsidRPr="000F0990" w:rsidRDefault="00547A87" w:rsidP="00547A8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      продолжительность занятий детей в детском объединении дополнительного образования в учебные дни, как правило, не должна превышать 1,5 часа (без учета перерывов), в выходные и каникулярные дни – </w:t>
      </w:r>
      <w:proofErr w:type="gramStart"/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часа. После 30—45 мин. занятий необходимо устраивать перерыв длительностью не менее 10 мин, для отдыха детей и проветривания помещений.</w:t>
      </w:r>
    </w:p>
    <w:p w:rsidR="00547A87" w:rsidRPr="000F0990" w:rsidRDefault="00547A87" w:rsidP="00547A8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7A87" w:rsidRPr="000F0990" w:rsidRDefault="00547A87" w:rsidP="00547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A87" w:rsidRPr="000F0990" w:rsidRDefault="00914BA5" w:rsidP="00547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BA5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0;height:0" o:hralign="center" o:hrstd="t" o:hr="t" fillcolor="#aca899" stroked="f"/>
        </w:pict>
      </w:r>
    </w:p>
    <w:p w:rsidR="00547A87" w:rsidRPr="000F0990" w:rsidRDefault="00914BA5" w:rsidP="00547A8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anchor="_ftnref1" w:history="1">
        <w:r w:rsidR="00547A87" w:rsidRPr="000F0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[1]</w:t>
        </w:r>
      </w:hyperlink>
      <w:r w:rsidR="00547A87" w:rsidRPr="000F0990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="00547A87" w:rsidRPr="000F0990">
        <w:rPr>
          <w:rFonts w:ascii="Times New Roman" w:eastAsia="Times New Roman" w:hAnsi="Times New Roman" w:cs="Times New Roman"/>
          <w:color w:val="000000"/>
          <w:sz w:val="20"/>
          <w:szCs w:val="20"/>
        </w:rPr>
        <w:t>Продолжительность занятий от 30 до 45 минут с обязательным 10-минутным перерывом между ними для отдыха детей и проветривания помещений.</w:t>
      </w:r>
    </w:p>
    <w:p w:rsidR="00547A87" w:rsidRPr="000F0990" w:rsidRDefault="00914BA5" w:rsidP="00547A8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anchor="_ftnref2" w:history="1">
        <w:r w:rsidR="00547A87" w:rsidRPr="000F0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[2]</w:t>
        </w:r>
      </w:hyperlink>
      <w:r w:rsidR="00547A87" w:rsidRPr="000F0990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="00547A87" w:rsidRPr="000F0990">
        <w:rPr>
          <w:rFonts w:ascii="Times New Roman" w:eastAsia="Times New Roman" w:hAnsi="Times New Roman" w:cs="Times New Roman"/>
          <w:color w:val="000000"/>
          <w:sz w:val="20"/>
          <w:szCs w:val="20"/>
        </w:rPr>
        <w:t>В числителе – индивидуальные занятия,  в знаменателе – групповые.</w:t>
      </w:r>
    </w:p>
    <w:p w:rsidR="00547A87" w:rsidRPr="000F0990" w:rsidRDefault="00914BA5" w:rsidP="00547A8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anchor="_ftnref3" w:history="1">
        <w:r w:rsidR="00547A87" w:rsidRPr="000F0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[3]</w:t>
        </w:r>
      </w:hyperlink>
      <w:r w:rsidR="00547A87" w:rsidRPr="000F0990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="00547A87" w:rsidRPr="000F0990">
        <w:rPr>
          <w:rFonts w:ascii="Times New Roman" w:eastAsia="Times New Roman" w:hAnsi="Times New Roman" w:cs="Times New Roman"/>
          <w:color w:val="000000"/>
          <w:sz w:val="20"/>
          <w:szCs w:val="20"/>
        </w:rPr>
        <w:t>Младшая группа первого года обучения.</w:t>
      </w:r>
    </w:p>
    <w:p w:rsidR="00547A87" w:rsidRPr="000F0990" w:rsidRDefault="00547A87" w:rsidP="00547A8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1884" w:rsidRPr="000F0990" w:rsidRDefault="00131884">
      <w:pPr>
        <w:rPr>
          <w:rFonts w:ascii="Times New Roman" w:hAnsi="Times New Roman" w:cs="Times New Roman"/>
        </w:rPr>
      </w:pPr>
    </w:p>
    <w:sectPr w:rsidR="00131884" w:rsidRPr="000F0990" w:rsidSect="0096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4DD"/>
    <w:multiLevelType w:val="multilevel"/>
    <w:tmpl w:val="0DEE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0708C"/>
    <w:multiLevelType w:val="multilevel"/>
    <w:tmpl w:val="ECC8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936B2"/>
    <w:multiLevelType w:val="multilevel"/>
    <w:tmpl w:val="F11A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43D03"/>
    <w:multiLevelType w:val="multilevel"/>
    <w:tmpl w:val="964C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C209A"/>
    <w:multiLevelType w:val="multilevel"/>
    <w:tmpl w:val="BC12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973F3"/>
    <w:multiLevelType w:val="multilevel"/>
    <w:tmpl w:val="17B8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C179F6"/>
    <w:multiLevelType w:val="multilevel"/>
    <w:tmpl w:val="46102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A87"/>
    <w:rsid w:val="000F0990"/>
    <w:rsid w:val="00131884"/>
    <w:rsid w:val="002237F1"/>
    <w:rsid w:val="00312BF6"/>
    <w:rsid w:val="00547A87"/>
    <w:rsid w:val="00914BA5"/>
    <w:rsid w:val="00963ABD"/>
    <w:rsid w:val="00A5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BD"/>
  </w:style>
  <w:style w:type="paragraph" w:styleId="1">
    <w:name w:val="heading 1"/>
    <w:basedOn w:val="a"/>
    <w:link w:val="10"/>
    <w:uiPriority w:val="9"/>
    <w:qFormat/>
    <w:rsid w:val="00547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7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A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47A8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47A87"/>
    <w:rPr>
      <w:b/>
      <w:bCs/>
    </w:rPr>
  </w:style>
  <w:style w:type="character" w:customStyle="1" w:styleId="apple-converted-space">
    <w:name w:val="apple-converted-space"/>
    <w:basedOn w:val="a0"/>
    <w:rsid w:val="00547A87"/>
  </w:style>
  <w:style w:type="paragraph" w:styleId="a4">
    <w:name w:val="Normal (Web)"/>
    <w:basedOn w:val="a"/>
    <w:uiPriority w:val="99"/>
    <w:unhideWhenUsed/>
    <w:rsid w:val="0054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47A87"/>
    <w:rPr>
      <w:i/>
      <w:iCs/>
    </w:rPr>
  </w:style>
  <w:style w:type="character" w:styleId="a6">
    <w:name w:val="Hyperlink"/>
    <w:basedOn w:val="a0"/>
    <w:uiPriority w:val="99"/>
    <w:semiHidden/>
    <w:unhideWhenUsed/>
    <w:rsid w:val="00547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pdo-s.narod2.ru/js/tiny_mce_3/plugins/paste/pastewor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rpdo-s.narod2.ru/js/tiny_mce_3/plugins/paste/pasteword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pdo-s.narod2.ru/js/tiny_mce_3/plugins/paste/pasteword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rpdo-s.narod2.ru/js/tiny_mce_3/plugins/paste/pasteword.htm" TargetMode="External"/><Relationship Id="rId10" Type="http://schemas.openxmlformats.org/officeDocument/2006/relationships/hyperlink" Target="http://mrpdo-s.narod2.ru/js/tiny_mce_3/plugins/paste/pastewor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rpdo-s.narod2.ru/js/tiny_mce_3/plugins/paste/pastewor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1446</Words>
  <Characters>8245</Characters>
  <Application>Microsoft Office Word</Application>
  <DocSecurity>0</DocSecurity>
  <Lines>68</Lines>
  <Paragraphs>19</Paragraphs>
  <ScaleCrop>false</ScaleCrop>
  <Company/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Хлудова</dc:creator>
  <cp:keywords/>
  <dc:description/>
  <cp:lastModifiedBy>Хлудова</cp:lastModifiedBy>
  <cp:revision>7</cp:revision>
  <cp:lastPrinted>2013-04-05T13:15:00Z</cp:lastPrinted>
  <dcterms:created xsi:type="dcterms:W3CDTF">2013-04-03T11:08:00Z</dcterms:created>
  <dcterms:modified xsi:type="dcterms:W3CDTF">2013-04-05T13:15:00Z</dcterms:modified>
</cp:coreProperties>
</file>